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3" w:rsidRDefault="00040B43" w:rsidP="00040B43">
      <w:pPr>
        <w:pStyle w:val="10"/>
        <w:keepNext/>
        <w:keepLines/>
        <w:shd w:val="clear" w:color="auto" w:fill="auto"/>
        <w:spacing w:before="0" w:after="80" w:line="260" w:lineRule="exact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0" w:name="bookmark1"/>
      <w:r w:rsidRPr="00040B4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Влажность как экологический фактор</w:t>
      </w:r>
      <w:bookmarkEnd w:id="0"/>
    </w:p>
    <w:p w:rsidR="00040B43" w:rsidRPr="00040B43" w:rsidRDefault="00040B43" w:rsidP="00040B4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80" w:line="260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Влажность как абиотический фактор</w:t>
      </w:r>
    </w:p>
    <w:tbl>
      <w:tblPr>
        <w:tblStyle w:val="a3"/>
        <w:tblW w:w="0" w:type="auto"/>
        <w:tblInd w:w="720" w:type="dxa"/>
        <w:tblLook w:val="04A0"/>
      </w:tblPr>
      <w:tblGrid>
        <w:gridCol w:w="4455"/>
        <w:gridCol w:w="4396"/>
      </w:tblGrid>
      <w:tr w:rsidR="00040B43" w:rsidRPr="00040B43" w:rsidTr="00040B43">
        <w:tc>
          <w:tcPr>
            <w:tcW w:w="4785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B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и химическая характеристика воды </w:t>
            </w:r>
          </w:p>
        </w:tc>
        <w:tc>
          <w:tcPr>
            <w:tcW w:w="4786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B43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Функции в организме</w:t>
            </w:r>
          </w:p>
        </w:tc>
      </w:tr>
      <w:tr w:rsidR="00040B43" w:rsidRPr="00040B43" w:rsidTr="00040B43">
        <w:tc>
          <w:tcPr>
            <w:tcW w:w="4785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B43" w:rsidRPr="00040B43" w:rsidTr="00040B43">
        <w:tc>
          <w:tcPr>
            <w:tcW w:w="4785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B43" w:rsidRPr="00040B43" w:rsidTr="00040B43">
        <w:tc>
          <w:tcPr>
            <w:tcW w:w="4785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B43" w:rsidRPr="00040B43" w:rsidTr="00040B43">
        <w:tc>
          <w:tcPr>
            <w:tcW w:w="4785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B43" w:rsidRPr="00040B43" w:rsidTr="00040B43">
        <w:tc>
          <w:tcPr>
            <w:tcW w:w="4785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0B43" w:rsidRPr="00040B43" w:rsidRDefault="00040B43" w:rsidP="00040B43">
            <w:pPr>
              <w:pStyle w:val="10"/>
              <w:keepNext/>
              <w:keepLines/>
              <w:shd w:val="clear" w:color="auto" w:fill="auto"/>
              <w:spacing w:before="0" w:after="80" w:line="260" w:lineRule="exact"/>
              <w:ind w:right="2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40B43" w:rsidRPr="00040B43" w:rsidRDefault="00040B43" w:rsidP="00040B43">
      <w:pPr>
        <w:pStyle w:val="10"/>
        <w:keepNext/>
        <w:keepLines/>
        <w:shd w:val="clear" w:color="auto" w:fill="auto"/>
        <w:spacing w:before="0" w:after="80" w:line="260" w:lineRule="exact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040B43" w:rsidRPr="00040B43" w:rsidRDefault="00040B43" w:rsidP="00040B43">
      <w:pPr>
        <w:pStyle w:val="20"/>
        <w:numPr>
          <w:ilvl w:val="0"/>
          <w:numId w:val="2"/>
        </w:numPr>
        <w:shd w:val="clear" w:color="auto" w:fill="auto"/>
        <w:tabs>
          <w:tab w:val="left" w:pos="634"/>
        </w:tabs>
        <w:spacing w:after="0" w:line="264" w:lineRule="exact"/>
        <w:ind w:firstLine="380"/>
      </w:pPr>
      <w:r w:rsidRPr="00040B43">
        <w:rPr>
          <w:color w:val="000000"/>
          <w:sz w:val="24"/>
          <w:szCs w:val="24"/>
          <w:lang w:bidi="ru-RU"/>
        </w:rPr>
        <w:t>Экологические группы растений по отношению к влаге и их адаптации</w:t>
      </w:r>
      <w:r>
        <w:rPr>
          <w:color w:val="000000"/>
          <w:lang w:bidi="ru-RU"/>
        </w:rPr>
        <w:t>.</w:t>
      </w:r>
    </w:p>
    <w:tbl>
      <w:tblPr>
        <w:tblStyle w:val="a3"/>
        <w:tblW w:w="0" w:type="auto"/>
        <w:tblInd w:w="380" w:type="dxa"/>
        <w:tblLook w:val="04A0"/>
      </w:tblPr>
      <w:tblGrid>
        <w:gridCol w:w="1813"/>
        <w:gridCol w:w="1674"/>
        <w:gridCol w:w="2865"/>
        <w:gridCol w:w="2839"/>
      </w:tblGrid>
      <w:tr w:rsidR="00040B43" w:rsidRPr="00040B43" w:rsidTr="00040B43">
        <w:tc>
          <w:tcPr>
            <w:tcW w:w="3083" w:type="dxa"/>
            <w:gridSpan w:val="2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Экологические группы</w:t>
            </w:r>
          </w:p>
        </w:tc>
        <w:tc>
          <w:tcPr>
            <w:tcW w:w="3058" w:type="dxa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Адаптации </w:t>
            </w:r>
          </w:p>
        </w:tc>
        <w:tc>
          <w:tcPr>
            <w:tcW w:w="3050" w:type="dxa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Примеры раст</w:t>
            </w: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ений</w:t>
            </w:r>
          </w:p>
        </w:tc>
      </w:tr>
      <w:tr w:rsidR="00040B43" w:rsidRPr="00040B43" w:rsidTr="00040B43">
        <w:tc>
          <w:tcPr>
            <w:tcW w:w="3083" w:type="dxa"/>
            <w:gridSpan w:val="2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Гигрофиты</w:t>
            </w:r>
          </w:p>
        </w:tc>
        <w:tc>
          <w:tcPr>
            <w:tcW w:w="3058" w:type="dxa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0" w:type="dxa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40B43" w:rsidRPr="00040B43" w:rsidTr="00040B43">
        <w:trPr>
          <w:trHeight w:val="317"/>
        </w:trPr>
        <w:tc>
          <w:tcPr>
            <w:tcW w:w="1860" w:type="dxa"/>
            <w:vMerge w:val="restart"/>
            <w:tcBorders>
              <w:right w:val="single" w:sz="4" w:space="0" w:color="auto"/>
            </w:tcBorders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Ксерофиты:</w:t>
            </w:r>
          </w:p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А)суккуленты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40B43" w:rsidRPr="00040B43" w:rsidTr="00040B43">
        <w:trPr>
          <w:trHeight w:val="394"/>
        </w:trPr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Б)склерофиты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40B43" w:rsidRPr="00040B43" w:rsidTr="00040B43">
        <w:tc>
          <w:tcPr>
            <w:tcW w:w="3083" w:type="dxa"/>
            <w:gridSpan w:val="2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40B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Мезофиты.</w:t>
            </w:r>
          </w:p>
        </w:tc>
        <w:tc>
          <w:tcPr>
            <w:tcW w:w="3058" w:type="dxa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0" w:type="dxa"/>
          </w:tcPr>
          <w:p w:rsidR="00040B43" w:rsidRPr="00040B43" w:rsidRDefault="00040B43" w:rsidP="00040B43">
            <w:pPr>
              <w:pStyle w:val="a7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40B43" w:rsidRPr="00040B43" w:rsidRDefault="00040B43" w:rsidP="00040B43">
      <w:pPr>
        <w:pStyle w:val="a7"/>
        <w:rPr>
          <w:rStyle w:val="a8"/>
        </w:rPr>
      </w:pPr>
    </w:p>
    <w:p w:rsidR="00000000" w:rsidRPr="00040B43" w:rsidRDefault="00040B43" w:rsidP="00040B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0B4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Адаптации животных к различному водному режиму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2325"/>
        <w:gridCol w:w="2109"/>
        <w:gridCol w:w="4417"/>
      </w:tblGrid>
      <w:tr w:rsidR="00040B43" w:rsidTr="00040B43">
        <w:tc>
          <w:tcPr>
            <w:tcW w:w="2325" w:type="dxa"/>
            <w:tcBorders>
              <w:right w:val="single" w:sz="4" w:space="0" w:color="auto"/>
            </w:tcBorders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основана</w:t>
            </w:r>
          </w:p>
        </w:tc>
        <w:tc>
          <w:tcPr>
            <w:tcW w:w="4417" w:type="dxa"/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040B43" w:rsidTr="00040B43">
        <w:tc>
          <w:tcPr>
            <w:tcW w:w="2325" w:type="dxa"/>
            <w:tcBorders>
              <w:right w:val="single" w:sz="4" w:space="0" w:color="auto"/>
            </w:tcBorders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Физиологичекие</w:t>
            </w:r>
            <w:proofErr w:type="spellEnd"/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43" w:rsidTr="00040B43">
        <w:tc>
          <w:tcPr>
            <w:tcW w:w="2325" w:type="dxa"/>
            <w:tcBorders>
              <w:right w:val="single" w:sz="4" w:space="0" w:color="auto"/>
            </w:tcBorders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Морфологичекие</w:t>
            </w:r>
            <w:proofErr w:type="spellEnd"/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43" w:rsidTr="00040B43">
        <w:tc>
          <w:tcPr>
            <w:tcW w:w="2325" w:type="dxa"/>
            <w:tcBorders>
              <w:right w:val="single" w:sz="4" w:space="0" w:color="auto"/>
            </w:tcBorders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Поведенческие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40B43" w:rsidRDefault="00040B43" w:rsidP="00040B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B43" w:rsidRPr="00040B43" w:rsidRDefault="00040B43" w:rsidP="00040B4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40B43">
        <w:rPr>
          <w:rFonts w:ascii="Times New Roman" w:hAnsi="Times New Roman" w:cs="Times New Roman"/>
          <w:b/>
          <w:sz w:val="24"/>
          <w:szCs w:val="24"/>
        </w:rPr>
        <w:t>Закрепление материала:</w:t>
      </w:r>
    </w:p>
    <w:p w:rsidR="00040B43" w:rsidRPr="00E2680D" w:rsidRDefault="00040B43" w:rsidP="00040B43">
      <w:pPr>
        <w:pStyle w:val="a7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E2680D">
        <w:rPr>
          <w:rStyle w:val="a8"/>
          <w:rFonts w:ascii="Times New Roman" w:hAnsi="Times New Roman" w:cs="Times New Roman"/>
          <w:b/>
          <w:sz w:val="24"/>
          <w:szCs w:val="24"/>
        </w:rPr>
        <w:t>№1. Распределите перечисленные примеры адапта</w:t>
      </w:r>
      <w:r w:rsidRPr="00E2680D">
        <w:rPr>
          <w:rStyle w:val="a8"/>
          <w:rFonts w:ascii="Times New Roman" w:hAnsi="Times New Roman" w:cs="Times New Roman"/>
          <w:b/>
          <w:sz w:val="24"/>
          <w:szCs w:val="24"/>
        </w:rPr>
        <w:softHyphen/>
        <w:t>ций животных на группы:</w:t>
      </w:r>
    </w:p>
    <w:p w:rsidR="00040B43" w:rsidRDefault="00040B43" w:rsidP="00040B43">
      <w:pPr>
        <w:pStyle w:val="20"/>
        <w:shd w:val="clear" w:color="auto" w:fill="auto"/>
        <w:spacing w:after="0" w:line="240" w:lineRule="auto"/>
        <w:ind w:firstLine="380"/>
        <w:rPr>
          <w:color w:val="000000"/>
          <w:sz w:val="24"/>
          <w:szCs w:val="24"/>
          <w:lang w:bidi="ru-RU"/>
        </w:rPr>
      </w:pPr>
      <w:r w:rsidRPr="00040B43">
        <w:rPr>
          <w:color w:val="000000"/>
          <w:sz w:val="24"/>
          <w:szCs w:val="24"/>
          <w:lang w:bidi="ru-RU"/>
        </w:rPr>
        <w:t>1) поглощение воды через кожу земноводными; 2) вы</w:t>
      </w:r>
      <w:r w:rsidRPr="00040B43">
        <w:rPr>
          <w:color w:val="000000"/>
          <w:sz w:val="24"/>
          <w:szCs w:val="24"/>
          <w:lang w:bidi="ru-RU"/>
        </w:rPr>
        <w:softHyphen/>
        <w:t xml:space="preserve">деление мочевой кислоты у птиц; 3) получение воды за счёт окисления запасённых жиров; 4) наличие рогового покрова у пресмыкающихся; 5) периодические посещения мест водопоя; 6) отсутствие потовых желёз у птиц; 7) </w:t>
      </w:r>
      <w:proofErr w:type="spellStart"/>
      <w:r w:rsidRPr="00040B43">
        <w:rPr>
          <w:color w:val="000000"/>
          <w:sz w:val="24"/>
          <w:szCs w:val="24"/>
          <w:lang w:bidi="ru-RU"/>
        </w:rPr>
        <w:t>хитинизированная</w:t>
      </w:r>
      <w:proofErr w:type="spellEnd"/>
      <w:r w:rsidRPr="00040B43">
        <w:rPr>
          <w:color w:val="000000"/>
          <w:sz w:val="24"/>
          <w:szCs w:val="24"/>
          <w:lang w:bidi="ru-RU"/>
        </w:rPr>
        <w:t xml:space="preserve"> кутикула у насекомых; 8) летняя спячка у сурков; 9) погло</w:t>
      </w:r>
      <w:r w:rsidRPr="00040B43">
        <w:rPr>
          <w:color w:val="000000"/>
          <w:sz w:val="24"/>
          <w:szCs w:val="24"/>
          <w:lang w:bidi="ru-RU"/>
        </w:rPr>
        <w:softHyphen/>
        <w:t>щение воды стенками мочевого пузыря у пресмыкающихся; 10) миграция в районы с большей влажностью.</w:t>
      </w:r>
    </w:p>
    <w:p w:rsidR="00040B43" w:rsidRDefault="00040B43" w:rsidP="00040B43">
      <w:pPr>
        <w:pStyle w:val="30"/>
        <w:shd w:val="clear" w:color="auto" w:fill="auto"/>
        <w:spacing w:after="60" w:line="245" w:lineRule="exact"/>
        <w:rPr>
          <w:color w:val="000000"/>
          <w:lang w:bidi="ru-RU"/>
        </w:rPr>
      </w:pPr>
      <w:r>
        <w:rPr>
          <w:color w:val="000000"/>
          <w:lang w:bidi="ru-RU"/>
        </w:rPr>
        <w:t>А) морфологические адаптации</w:t>
      </w:r>
      <w:r>
        <w:rPr>
          <w:rStyle w:val="31"/>
          <w:i w:val="0"/>
          <w:iCs w:val="0"/>
        </w:rPr>
        <w:t xml:space="preserve"> ....; Б)</w:t>
      </w:r>
      <w:r>
        <w:rPr>
          <w:color w:val="000000"/>
          <w:lang w:bidi="ru-RU"/>
        </w:rPr>
        <w:t>физиоло</w:t>
      </w:r>
      <w:r>
        <w:rPr>
          <w:color w:val="000000"/>
          <w:lang w:bidi="ru-RU"/>
        </w:rPr>
        <w:softHyphen/>
        <w:t>гические адаптации</w:t>
      </w:r>
      <w:r>
        <w:rPr>
          <w:rStyle w:val="31"/>
          <w:i w:val="0"/>
          <w:iCs w:val="0"/>
        </w:rPr>
        <w:t xml:space="preserve"> — </w:t>
      </w:r>
      <w:r>
        <w:rPr>
          <w:color w:val="000000"/>
          <w:lang w:bidi="ru-RU"/>
        </w:rPr>
        <w:t>....; В)биохимические адаптации</w:t>
      </w:r>
      <w:r>
        <w:rPr>
          <w:rStyle w:val="31"/>
          <w:i w:val="0"/>
          <w:iCs w:val="0"/>
        </w:rPr>
        <w:t xml:space="preserve"> — </w:t>
      </w:r>
      <w:r>
        <w:rPr>
          <w:color w:val="000000"/>
          <w:lang w:bidi="ru-RU"/>
        </w:rPr>
        <w:t>....</w:t>
      </w:r>
    </w:p>
    <w:p w:rsidR="00E2680D" w:rsidRDefault="00E2680D" w:rsidP="00040B43">
      <w:pPr>
        <w:pStyle w:val="30"/>
        <w:shd w:val="clear" w:color="auto" w:fill="auto"/>
        <w:spacing w:after="60" w:line="245" w:lineRule="exact"/>
        <w:rPr>
          <w:color w:val="000000"/>
          <w:lang w:bidi="ru-RU"/>
        </w:rPr>
      </w:pPr>
    </w:p>
    <w:p w:rsidR="00E2680D" w:rsidRDefault="00E2680D" w:rsidP="00E2680D">
      <w:pPr>
        <w:pStyle w:val="20"/>
        <w:shd w:val="clear" w:color="auto" w:fill="auto"/>
        <w:tabs>
          <w:tab w:val="left" w:pos="357"/>
        </w:tabs>
        <w:spacing w:after="152" w:line="250" w:lineRule="exact"/>
        <w:rPr>
          <w:color w:val="000000"/>
          <w:sz w:val="24"/>
          <w:szCs w:val="24"/>
          <w:lang w:bidi="ru-RU"/>
        </w:rPr>
      </w:pPr>
      <w:r w:rsidRPr="00E2680D">
        <w:rPr>
          <w:b/>
          <w:i/>
          <w:color w:val="000000"/>
          <w:sz w:val="24"/>
          <w:szCs w:val="24"/>
          <w:lang w:bidi="ru-RU"/>
        </w:rPr>
        <w:t>№2. Из перечисленных видов растений выберите суккуленты (а) и склерофиты (б):</w:t>
      </w:r>
      <w:r w:rsidRPr="00E2680D">
        <w:rPr>
          <w:color w:val="000000"/>
          <w:sz w:val="24"/>
          <w:szCs w:val="24"/>
          <w:lang w:bidi="ru-RU"/>
        </w:rPr>
        <w:t xml:space="preserve"> 1 — алоэ древовидное; 2 — кактус </w:t>
      </w:r>
      <w:proofErr w:type="spellStart"/>
      <w:r w:rsidRPr="00E2680D">
        <w:rPr>
          <w:color w:val="000000"/>
          <w:sz w:val="24"/>
          <w:szCs w:val="24"/>
          <w:lang w:bidi="ru-RU"/>
        </w:rPr>
        <w:t>маммиллярия</w:t>
      </w:r>
      <w:proofErr w:type="spellEnd"/>
      <w:r w:rsidRPr="00E2680D">
        <w:rPr>
          <w:color w:val="000000"/>
          <w:sz w:val="24"/>
          <w:szCs w:val="24"/>
          <w:lang w:bidi="ru-RU"/>
        </w:rPr>
        <w:t>; 3 — молодило; 4 — молочай треугольный; 5 — очиток едкий; 6 — по</w:t>
      </w:r>
      <w:r w:rsidRPr="00E2680D">
        <w:rPr>
          <w:color w:val="000000"/>
          <w:sz w:val="24"/>
          <w:szCs w:val="24"/>
          <w:lang w:bidi="ru-RU"/>
        </w:rPr>
        <w:softHyphen/>
        <w:t>лынь горькая; 7 — синеголовник плоский; 8 — чертополох колючий.</w:t>
      </w:r>
    </w:p>
    <w:p w:rsidR="00040B43" w:rsidRPr="00E2680D" w:rsidRDefault="00040B43" w:rsidP="00040B43">
      <w:pPr>
        <w:pStyle w:val="30"/>
        <w:shd w:val="clear" w:color="auto" w:fill="auto"/>
        <w:spacing w:after="60" w:line="245" w:lineRule="exact"/>
        <w:rPr>
          <w:b/>
          <w:color w:val="000000"/>
          <w:lang w:bidi="ru-RU"/>
        </w:rPr>
      </w:pPr>
    </w:p>
    <w:p w:rsidR="00040B43" w:rsidRPr="00E2680D" w:rsidRDefault="00040B43" w:rsidP="00040B43">
      <w:pPr>
        <w:pStyle w:val="30"/>
        <w:shd w:val="clear" w:color="auto" w:fill="auto"/>
        <w:spacing w:after="60" w:line="245" w:lineRule="exact"/>
        <w:rPr>
          <w:i w:val="0"/>
          <w:sz w:val="24"/>
          <w:szCs w:val="24"/>
        </w:rPr>
      </w:pPr>
      <w:r w:rsidRPr="00E2680D">
        <w:rPr>
          <w:b/>
          <w:i w:val="0"/>
          <w:sz w:val="24"/>
          <w:szCs w:val="24"/>
        </w:rPr>
        <w:t>Домашнее задание:</w:t>
      </w:r>
      <w:r w:rsidRPr="00E2680D">
        <w:rPr>
          <w:i w:val="0"/>
          <w:sz w:val="24"/>
          <w:szCs w:val="24"/>
        </w:rPr>
        <w:t xml:space="preserve"> параграф 7 (5,6), повторить параграфы 4-6</w:t>
      </w:r>
    </w:p>
    <w:p w:rsidR="00040B43" w:rsidRPr="00040B43" w:rsidRDefault="00040B43" w:rsidP="00040B43">
      <w:pPr>
        <w:pStyle w:val="20"/>
        <w:shd w:val="clear" w:color="auto" w:fill="auto"/>
        <w:spacing w:after="0" w:line="240" w:lineRule="auto"/>
        <w:ind w:firstLine="380"/>
        <w:rPr>
          <w:sz w:val="24"/>
          <w:szCs w:val="24"/>
        </w:rPr>
      </w:pPr>
    </w:p>
    <w:p w:rsidR="00040B43" w:rsidRPr="00040B43" w:rsidRDefault="00040B43" w:rsidP="00040B4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40B43" w:rsidRPr="0004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E64"/>
    <w:multiLevelType w:val="multilevel"/>
    <w:tmpl w:val="1732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C5CC9"/>
    <w:multiLevelType w:val="multilevel"/>
    <w:tmpl w:val="B7968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4C74E1"/>
    <w:multiLevelType w:val="hybridMultilevel"/>
    <w:tmpl w:val="FC4E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0B43"/>
    <w:rsid w:val="00040B43"/>
    <w:rsid w:val="00E2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40B43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0B43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table" w:styleId="a3">
    <w:name w:val="Table Grid"/>
    <w:basedOn w:val="a1"/>
    <w:uiPriority w:val="59"/>
    <w:rsid w:val="00040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B4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B43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pt">
    <w:name w:val="Основной текст (2) + 10 pt;Курсив"/>
    <w:basedOn w:val="2"/>
    <w:rsid w:val="00040B4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040B43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rsid w:val="00040B43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19"/>
      <w:szCs w:val="19"/>
    </w:rPr>
  </w:style>
  <w:style w:type="paragraph" w:styleId="a7">
    <w:name w:val="No Spacing"/>
    <w:uiPriority w:val="1"/>
    <w:qFormat/>
    <w:rsid w:val="00040B4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0B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0B43"/>
    <w:rPr>
      <w:i/>
      <w:iCs/>
      <w:color w:val="000000" w:themeColor="text1"/>
    </w:rPr>
  </w:style>
  <w:style w:type="character" w:styleId="a8">
    <w:name w:val="Emphasis"/>
    <w:basedOn w:val="a0"/>
    <w:uiPriority w:val="20"/>
    <w:qFormat/>
    <w:rsid w:val="00040B43"/>
    <w:rPr>
      <w:i/>
      <w:iCs/>
    </w:rPr>
  </w:style>
  <w:style w:type="character" w:customStyle="1" w:styleId="3">
    <w:name w:val="Основной текст (3)_"/>
    <w:basedOn w:val="a0"/>
    <w:link w:val="30"/>
    <w:rsid w:val="00040B4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3"/>
    <w:rsid w:val="00040B4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40B43"/>
    <w:pPr>
      <w:widowControl w:val="0"/>
      <w:shd w:val="clear" w:color="auto" w:fill="FFFFFF"/>
      <w:spacing w:after="0" w:line="24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2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2017-09-24T22:47:00Z</dcterms:created>
  <dcterms:modified xsi:type="dcterms:W3CDTF">2017-09-24T23:33:00Z</dcterms:modified>
</cp:coreProperties>
</file>